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7099" w14:textId="77777777" w:rsidR="00EE6841" w:rsidRDefault="00EE6841" w:rsidP="00EE6841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 2027年硕士生入学考试复试科目考试大纲</w:t>
      </w:r>
    </w:p>
    <w:p w14:paraId="7AE7814F" w14:textId="6CA2D522" w:rsidR="00EE6841" w:rsidRDefault="00EE6841" w:rsidP="00EE6841">
      <w:pPr>
        <w:rPr>
          <w:rFonts w:eastAsia="仿宋_GB2312"/>
          <w:sz w:val="28"/>
          <w:szCs w:val="28"/>
        </w:rPr>
      </w:pPr>
      <w:r>
        <w:rPr>
          <w:rFonts w:ascii="黑体" w:eastAsia="黑体" w:hAnsi="黑体"/>
          <w:bCs/>
          <w:sz w:val="28"/>
          <w:szCs w:val="28"/>
        </w:rPr>
        <w:t>考试科目名称</w:t>
      </w:r>
      <w:r>
        <w:rPr>
          <w:rFonts w:eastAsia="仿宋_GB2312"/>
          <w:bCs/>
          <w:sz w:val="28"/>
          <w:szCs w:val="28"/>
        </w:rPr>
        <w:t>：</w:t>
      </w:r>
      <w:r w:rsidR="000F683C">
        <w:rPr>
          <w:rFonts w:eastAsia="仿宋_GB2312" w:hint="eastAsia"/>
          <w:bCs/>
          <w:sz w:val="28"/>
          <w:szCs w:val="28"/>
        </w:rPr>
        <w:t>水资源开发利用</w:t>
      </w:r>
    </w:p>
    <w:p w14:paraId="1E58AAD6" w14:textId="77777777" w:rsidR="00EE6841" w:rsidRDefault="00EE6841" w:rsidP="00EE6841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一、考试的总体要求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4A9EA663" w14:textId="01FA7819" w:rsidR="00EE6841" w:rsidRPr="00E02197" w:rsidRDefault="00EE6841" w:rsidP="00EE6841">
      <w:pPr>
        <w:ind w:firstLineChars="192" w:firstLine="538"/>
        <w:rPr>
          <w:rFonts w:eastAsia="仿宋_GB2312"/>
          <w:color w:val="00B0F0"/>
          <w:sz w:val="28"/>
          <w:szCs w:val="28"/>
        </w:rPr>
      </w:pPr>
      <w:r>
        <w:rPr>
          <w:rFonts w:eastAsia="仿宋_GB2312"/>
          <w:sz w:val="28"/>
          <w:szCs w:val="28"/>
        </w:rPr>
        <w:t>掌握</w:t>
      </w:r>
      <w:r w:rsidR="00920CCE">
        <w:rPr>
          <w:rFonts w:eastAsia="仿宋_GB2312" w:hint="eastAsia"/>
          <w:sz w:val="28"/>
          <w:szCs w:val="28"/>
        </w:rPr>
        <w:t>水资源</w:t>
      </w:r>
      <w:r>
        <w:rPr>
          <w:rFonts w:eastAsia="仿宋_GB2312"/>
          <w:sz w:val="28"/>
          <w:szCs w:val="28"/>
        </w:rPr>
        <w:t>的</w:t>
      </w:r>
      <w:r>
        <w:rPr>
          <w:rFonts w:eastAsia="仿宋_GB2312" w:hint="eastAsia"/>
          <w:sz w:val="28"/>
          <w:szCs w:val="28"/>
        </w:rPr>
        <w:t>基本概念、</w:t>
      </w:r>
      <w:r w:rsidR="006605FB">
        <w:rPr>
          <w:rFonts w:eastAsia="仿宋_GB2312" w:hint="eastAsia"/>
          <w:sz w:val="28"/>
          <w:szCs w:val="28"/>
        </w:rPr>
        <w:t>主要类型、水资源的自然属性和社会属性、生活用水的途径、水资源规划的内容及方案优选、水资源评价方法、区域水量平衡原理、水资源优化配置的基本模式、基于优化技术的水资源优化配置模型、</w:t>
      </w:r>
      <w:r w:rsidR="0078529F">
        <w:rPr>
          <w:rFonts w:eastAsia="仿宋_GB2312" w:hint="eastAsia"/>
          <w:sz w:val="28"/>
          <w:szCs w:val="28"/>
        </w:rPr>
        <w:t>水资源保护规划的流程</w:t>
      </w:r>
      <w:r w:rsidR="00B42537">
        <w:rPr>
          <w:rFonts w:eastAsia="仿宋_GB2312" w:hint="eastAsia"/>
          <w:sz w:val="28"/>
          <w:szCs w:val="28"/>
        </w:rPr>
        <w:t>、污染物总量控制的类型；</w:t>
      </w:r>
      <w:r>
        <w:rPr>
          <w:rFonts w:eastAsia="仿宋_GB2312" w:hint="eastAsia"/>
          <w:sz w:val="28"/>
          <w:szCs w:val="28"/>
        </w:rPr>
        <w:t>理解</w:t>
      </w:r>
      <w:r w:rsidR="0078529F">
        <w:rPr>
          <w:rFonts w:eastAsia="仿宋_GB2312" w:hint="eastAsia"/>
          <w:sz w:val="28"/>
          <w:szCs w:val="28"/>
        </w:rPr>
        <w:t>工业用水量的计算、河流水质评价内容及方法、河流生态需水量计算方法、基于生态文明可持续发展的水资源优化配置、水功能区划的方法</w:t>
      </w:r>
      <w:r>
        <w:rPr>
          <w:rFonts w:eastAsia="仿宋_GB2312" w:hint="eastAsia"/>
          <w:sz w:val="28"/>
          <w:szCs w:val="28"/>
        </w:rPr>
        <w:t>。</w:t>
      </w:r>
    </w:p>
    <w:p w14:paraId="43620B37" w14:textId="77777777" w:rsidR="00EE6841" w:rsidRDefault="00EE6841" w:rsidP="00EE6841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二、考试的</w:t>
      </w:r>
      <w:r>
        <w:rPr>
          <w:rFonts w:ascii="黑体" w:eastAsia="黑体" w:hAnsi="黑体" w:hint="eastAsia"/>
          <w:sz w:val="28"/>
          <w:szCs w:val="28"/>
        </w:rPr>
        <w:t>主要</w:t>
      </w:r>
      <w:r>
        <w:rPr>
          <w:rFonts w:ascii="黑体" w:eastAsia="黑体" w:hAnsi="黑体"/>
          <w:sz w:val="28"/>
          <w:szCs w:val="28"/>
        </w:rPr>
        <w:t>内容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2355225C" w14:textId="43AE3ECB" w:rsidR="00EE6841" w:rsidRDefault="004C455B" w:rsidP="004C455B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1</w:t>
      </w:r>
      <w:r>
        <w:rPr>
          <w:rFonts w:eastAsia="仿宋_GB2312" w:hint="eastAsia"/>
          <w:sz w:val="28"/>
          <w:szCs w:val="28"/>
        </w:rPr>
        <w:t>．</w:t>
      </w:r>
      <w:r w:rsidR="00B17AFD">
        <w:rPr>
          <w:rFonts w:eastAsia="仿宋_GB2312" w:hint="eastAsia"/>
          <w:sz w:val="28"/>
          <w:szCs w:val="28"/>
        </w:rPr>
        <w:t>水资源的定义及类型、水资源的自然属性和社会属性</w:t>
      </w:r>
      <w:r w:rsidR="00EE6841">
        <w:rPr>
          <w:rFonts w:eastAsia="仿宋_GB2312"/>
          <w:sz w:val="28"/>
          <w:szCs w:val="28"/>
        </w:rPr>
        <w:t>。</w:t>
      </w:r>
    </w:p>
    <w:p w14:paraId="1413F40C" w14:textId="782DA54B" w:rsidR="00EE6841" w:rsidRDefault="00342E6E" w:rsidP="00342E6E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2</w:t>
      </w:r>
      <w:r>
        <w:rPr>
          <w:rFonts w:eastAsia="仿宋_GB2312" w:hint="eastAsia"/>
          <w:sz w:val="28"/>
          <w:szCs w:val="28"/>
        </w:rPr>
        <w:t>．</w:t>
      </w:r>
      <w:r w:rsidR="00E02197">
        <w:rPr>
          <w:rFonts w:eastAsia="仿宋_GB2312" w:hint="eastAsia"/>
          <w:sz w:val="28"/>
          <w:szCs w:val="28"/>
        </w:rPr>
        <w:t>生活用水的途径、“三生”用水量计算</w:t>
      </w:r>
      <w:r w:rsidR="00EE6841">
        <w:rPr>
          <w:rFonts w:eastAsia="仿宋_GB2312"/>
          <w:sz w:val="28"/>
          <w:szCs w:val="28"/>
        </w:rPr>
        <w:t>。</w:t>
      </w:r>
    </w:p>
    <w:p w14:paraId="5C8634EB" w14:textId="1AADD849" w:rsidR="00EE6841" w:rsidRDefault="00BB341C" w:rsidP="00BB341C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3</w:t>
      </w:r>
      <w:r>
        <w:rPr>
          <w:rFonts w:eastAsia="仿宋_GB2312" w:hint="eastAsia"/>
          <w:sz w:val="28"/>
          <w:szCs w:val="28"/>
        </w:rPr>
        <w:t>．</w:t>
      </w:r>
      <w:r w:rsidR="008A10A6">
        <w:rPr>
          <w:rFonts w:eastAsia="仿宋_GB2312" w:hint="eastAsia"/>
          <w:sz w:val="28"/>
          <w:szCs w:val="28"/>
        </w:rPr>
        <w:t>水资源规划的内容、水资源规划方案的优选及基本流程</w:t>
      </w:r>
      <w:r w:rsidR="00EE6841">
        <w:rPr>
          <w:rFonts w:eastAsia="仿宋_GB2312"/>
          <w:sz w:val="28"/>
          <w:szCs w:val="28"/>
        </w:rPr>
        <w:t>。</w:t>
      </w:r>
    </w:p>
    <w:p w14:paraId="23A8FCEE" w14:textId="232FC937" w:rsidR="00EE6841" w:rsidRDefault="00CE44AE" w:rsidP="00CE44AE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4</w:t>
      </w:r>
      <w:r>
        <w:rPr>
          <w:rFonts w:eastAsia="仿宋_GB2312" w:hint="eastAsia"/>
          <w:sz w:val="28"/>
          <w:szCs w:val="28"/>
        </w:rPr>
        <w:t>．水资源评价的内容、河流水质评价内容与方法</w:t>
      </w:r>
      <w:r w:rsidR="00EE6841">
        <w:rPr>
          <w:rFonts w:eastAsia="仿宋_GB2312"/>
          <w:sz w:val="28"/>
          <w:szCs w:val="28"/>
        </w:rPr>
        <w:t>。</w:t>
      </w:r>
    </w:p>
    <w:p w14:paraId="24FBFCF8" w14:textId="7BB0FB53" w:rsidR="00EE6841" w:rsidRDefault="00CE44AE" w:rsidP="00CE44AE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5</w:t>
      </w:r>
      <w:r>
        <w:rPr>
          <w:rFonts w:eastAsia="仿宋_GB2312" w:hint="eastAsia"/>
          <w:sz w:val="28"/>
          <w:szCs w:val="28"/>
        </w:rPr>
        <w:t>．</w:t>
      </w:r>
      <w:r w:rsidR="009177C1">
        <w:rPr>
          <w:rFonts w:eastAsia="仿宋_GB2312" w:hint="eastAsia"/>
          <w:sz w:val="28"/>
          <w:szCs w:val="28"/>
        </w:rPr>
        <w:t>工业需水预测的分行业重复利用率提高法、基于优化的可供水量计算、区域水资源供需分析方法</w:t>
      </w:r>
      <w:r w:rsidR="00EE6841">
        <w:rPr>
          <w:rFonts w:eastAsia="仿宋_GB2312" w:hint="eastAsia"/>
          <w:sz w:val="28"/>
          <w:szCs w:val="28"/>
        </w:rPr>
        <w:t>。</w:t>
      </w:r>
    </w:p>
    <w:p w14:paraId="72248D02" w14:textId="5B4B39BE" w:rsidR="00EE6841" w:rsidRDefault="005773E8" w:rsidP="005773E8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6</w:t>
      </w:r>
      <w:r>
        <w:rPr>
          <w:rFonts w:eastAsia="仿宋_GB2312" w:hint="eastAsia"/>
          <w:sz w:val="28"/>
          <w:szCs w:val="28"/>
        </w:rPr>
        <w:t>．</w:t>
      </w:r>
      <w:r w:rsidR="004D3FB6">
        <w:rPr>
          <w:rFonts w:eastAsia="仿宋_GB2312" w:hint="eastAsia"/>
          <w:sz w:val="28"/>
          <w:szCs w:val="28"/>
        </w:rPr>
        <w:t>水资源优化配置的基本模式、基于优化技术的水资源优化配置模型、基于生态文明可持续发展的水资源优化配置</w:t>
      </w:r>
      <w:r w:rsidR="00EE6841">
        <w:rPr>
          <w:rFonts w:eastAsia="仿宋_GB2312" w:hint="eastAsia"/>
          <w:sz w:val="28"/>
          <w:szCs w:val="28"/>
        </w:rPr>
        <w:t>。</w:t>
      </w:r>
    </w:p>
    <w:p w14:paraId="7F427A89" w14:textId="1191EA1D" w:rsidR="00EE6841" w:rsidRDefault="004D3FB6" w:rsidP="004D3FB6">
      <w:pPr>
        <w:ind w:firstLineChars="200" w:firstLine="56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7</w:t>
      </w:r>
      <w:r>
        <w:rPr>
          <w:rFonts w:eastAsia="仿宋_GB2312" w:hint="eastAsia"/>
          <w:sz w:val="28"/>
          <w:szCs w:val="28"/>
        </w:rPr>
        <w:t>．水资源保护规划的流程、水功能区划的方法、污染物总量控制的类型。</w:t>
      </w:r>
    </w:p>
    <w:p w14:paraId="3463E0DE" w14:textId="77777777" w:rsidR="00EE6841" w:rsidRDefault="00EE6841" w:rsidP="00EE6841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三、考试的题型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76B66B4E" w14:textId="10250CCC" w:rsidR="00EE6841" w:rsidRDefault="009159B1" w:rsidP="00EE6841">
      <w:pPr>
        <w:ind w:firstLineChars="192" w:firstLine="538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lastRenderedPageBreak/>
        <w:t>名词解释、</w:t>
      </w:r>
      <w:r w:rsidR="00EE6841">
        <w:rPr>
          <w:rFonts w:eastAsia="仿宋_GB2312" w:hint="eastAsia"/>
          <w:sz w:val="28"/>
          <w:szCs w:val="28"/>
        </w:rPr>
        <w:t>选择题、</w:t>
      </w:r>
      <w:r w:rsidR="00EE6841">
        <w:rPr>
          <w:rFonts w:eastAsia="仿宋_GB2312"/>
          <w:sz w:val="28"/>
          <w:szCs w:val="28"/>
        </w:rPr>
        <w:t>简答题、</w:t>
      </w:r>
      <w:r>
        <w:rPr>
          <w:rFonts w:eastAsia="仿宋_GB2312" w:hint="eastAsia"/>
          <w:sz w:val="28"/>
          <w:szCs w:val="28"/>
        </w:rPr>
        <w:t>论述</w:t>
      </w:r>
      <w:r w:rsidR="00EE6841">
        <w:rPr>
          <w:rFonts w:eastAsia="仿宋_GB2312"/>
          <w:sz w:val="28"/>
          <w:szCs w:val="28"/>
        </w:rPr>
        <w:t>题</w:t>
      </w:r>
    </w:p>
    <w:p w14:paraId="4F3F7430" w14:textId="77777777" w:rsidR="00EE6841" w:rsidRDefault="00EE6841" w:rsidP="00EE6841">
      <w:pPr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>四、参考书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50594228" w14:textId="10719BB2" w:rsidR="00EE6841" w:rsidRDefault="00EE6841" w:rsidP="00EE6841">
      <w:pPr>
        <w:ind w:firstLineChars="192" w:firstLine="538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</w:t>
      </w:r>
      <w:r w:rsidR="00FA5F94" w:rsidRPr="00FA5F94">
        <w:rPr>
          <w:rFonts w:eastAsia="仿宋_GB2312"/>
          <w:sz w:val="28"/>
          <w:szCs w:val="28"/>
        </w:rPr>
        <w:t>．</w:t>
      </w:r>
      <w:r w:rsidR="00032F7E">
        <w:rPr>
          <w:rFonts w:eastAsia="仿宋_GB2312" w:hint="eastAsia"/>
          <w:sz w:val="28"/>
          <w:szCs w:val="28"/>
        </w:rPr>
        <w:t>门宝辉，《水资源规划及利用》（数字教材），</w:t>
      </w:r>
      <w:r w:rsidR="00032F7E">
        <w:rPr>
          <w:rFonts w:eastAsia="仿宋_GB2312" w:hint="eastAsia"/>
          <w:sz w:val="28"/>
          <w:szCs w:val="28"/>
        </w:rPr>
        <w:t>2026</w:t>
      </w:r>
      <w:r w:rsidR="00032F7E">
        <w:rPr>
          <w:rFonts w:eastAsia="仿宋_GB2312" w:hint="eastAsia"/>
          <w:sz w:val="28"/>
          <w:szCs w:val="28"/>
        </w:rPr>
        <w:t>，南京：河海大学出版社</w:t>
      </w:r>
      <w:r>
        <w:rPr>
          <w:rFonts w:eastAsia="仿宋_GB2312"/>
          <w:sz w:val="28"/>
          <w:szCs w:val="28"/>
        </w:rPr>
        <w:t>。</w:t>
      </w:r>
    </w:p>
    <w:p w14:paraId="0B4BE7E1" w14:textId="7E0D0BA6" w:rsidR="00EE6841" w:rsidRDefault="00EE6841" w:rsidP="00EE6841">
      <w:pPr>
        <w:ind w:firstLineChars="192" w:firstLine="538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</w:t>
      </w:r>
      <w:r w:rsidR="00FA5F94" w:rsidRPr="00FA5F94">
        <w:rPr>
          <w:rFonts w:eastAsia="仿宋_GB2312"/>
          <w:sz w:val="28"/>
          <w:szCs w:val="28"/>
        </w:rPr>
        <w:t>．</w:t>
      </w:r>
      <w:r w:rsidR="00032F7E">
        <w:rPr>
          <w:rFonts w:eastAsia="仿宋_GB2312" w:hint="eastAsia"/>
          <w:sz w:val="28"/>
          <w:szCs w:val="28"/>
        </w:rPr>
        <w:t>门宝辉，金菊良，《水资源规划及利用》</w:t>
      </w:r>
      <w:r w:rsidR="00FA5F94">
        <w:rPr>
          <w:rFonts w:eastAsia="仿宋_GB2312" w:hint="eastAsia"/>
          <w:sz w:val="28"/>
          <w:szCs w:val="28"/>
        </w:rPr>
        <w:t>，</w:t>
      </w:r>
      <w:r w:rsidR="00FA5F94">
        <w:rPr>
          <w:rFonts w:eastAsia="仿宋_GB2312" w:hint="eastAsia"/>
          <w:sz w:val="28"/>
          <w:szCs w:val="28"/>
        </w:rPr>
        <w:t>2017</w:t>
      </w:r>
      <w:r w:rsidR="00FA5F94">
        <w:rPr>
          <w:rFonts w:eastAsia="仿宋_GB2312" w:hint="eastAsia"/>
          <w:sz w:val="28"/>
          <w:szCs w:val="28"/>
        </w:rPr>
        <w:t>，北京：中国电力出版社</w:t>
      </w:r>
      <w:r>
        <w:rPr>
          <w:rFonts w:eastAsia="仿宋_GB2312"/>
          <w:sz w:val="28"/>
          <w:szCs w:val="28"/>
        </w:rPr>
        <w:t>。</w:t>
      </w:r>
    </w:p>
    <w:p w14:paraId="7A0B5310" w14:textId="640CBAD6" w:rsidR="00EE6841" w:rsidRDefault="00EE6841" w:rsidP="00EE6841">
      <w:pPr>
        <w:ind w:firstLineChars="192" w:firstLine="538"/>
      </w:pPr>
      <w:r>
        <w:rPr>
          <w:rFonts w:eastAsia="仿宋_GB2312"/>
          <w:sz w:val="28"/>
          <w:szCs w:val="28"/>
        </w:rPr>
        <w:t>3</w:t>
      </w:r>
      <w:bookmarkStart w:id="0" w:name="OLE_LINK1"/>
      <w:r>
        <w:rPr>
          <w:rFonts w:eastAsia="仿宋_GB2312"/>
          <w:sz w:val="28"/>
          <w:szCs w:val="28"/>
        </w:rPr>
        <w:t>．</w:t>
      </w:r>
      <w:bookmarkEnd w:id="0"/>
      <w:r w:rsidR="00FA5F94">
        <w:rPr>
          <w:rFonts w:eastAsia="仿宋_GB2312" w:hint="eastAsia"/>
          <w:sz w:val="28"/>
          <w:szCs w:val="28"/>
        </w:rPr>
        <w:t>董增川</w:t>
      </w:r>
      <w:r>
        <w:rPr>
          <w:rFonts w:eastAsia="仿宋_GB2312"/>
          <w:sz w:val="28"/>
          <w:szCs w:val="28"/>
        </w:rPr>
        <w:t>，《</w:t>
      </w:r>
      <w:r w:rsidR="00FA5F94">
        <w:rPr>
          <w:rFonts w:eastAsia="仿宋_GB2312" w:hint="eastAsia"/>
          <w:sz w:val="28"/>
          <w:szCs w:val="28"/>
        </w:rPr>
        <w:t>水资源规划与管理</w:t>
      </w:r>
      <w:r>
        <w:rPr>
          <w:rFonts w:eastAsia="仿宋_GB2312"/>
          <w:sz w:val="28"/>
          <w:szCs w:val="28"/>
        </w:rPr>
        <w:t>》，</w:t>
      </w:r>
      <w:r>
        <w:rPr>
          <w:rFonts w:eastAsia="仿宋_GB2312"/>
          <w:sz w:val="28"/>
          <w:szCs w:val="28"/>
        </w:rPr>
        <w:t>20</w:t>
      </w:r>
      <w:r w:rsidR="00FA5F94">
        <w:rPr>
          <w:rFonts w:eastAsia="仿宋_GB2312" w:hint="eastAsia"/>
          <w:sz w:val="28"/>
          <w:szCs w:val="28"/>
        </w:rPr>
        <w:t>08</w:t>
      </w:r>
      <w:r>
        <w:rPr>
          <w:rFonts w:eastAsia="仿宋_GB2312"/>
          <w:sz w:val="28"/>
          <w:szCs w:val="28"/>
        </w:rPr>
        <w:t>，北京</w:t>
      </w:r>
      <w:r>
        <w:rPr>
          <w:rFonts w:eastAsia="仿宋_GB2312" w:hint="eastAsia"/>
          <w:sz w:val="28"/>
          <w:szCs w:val="28"/>
        </w:rPr>
        <w:t>：</w:t>
      </w:r>
      <w:r>
        <w:rPr>
          <w:rFonts w:eastAsia="仿宋_GB2312"/>
          <w:sz w:val="28"/>
          <w:szCs w:val="28"/>
        </w:rPr>
        <w:t>中国</w:t>
      </w:r>
      <w:r w:rsidR="00FA5F94">
        <w:rPr>
          <w:rFonts w:eastAsia="仿宋_GB2312" w:hint="eastAsia"/>
          <w:sz w:val="28"/>
          <w:szCs w:val="28"/>
        </w:rPr>
        <w:t>水利水电</w:t>
      </w:r>
      <w:r>
        <w:rPr>
          <w:rFonts w:eastAsia="仿宋_GB2312"/>
          <w:sz w:val="28"/>
          <w:szCs w:val="28"/>
        </w:rPr>
        <w:t>出版社。</w:t>
      </w:r>
    </w:p>
    <w:p w14:paraId="61CC7849" w14:textId="77777777" w:rsidR="00CE7B0A" w:rsidRPr="00EE6841" w:rsidRDefault="00CE7B0A"/>
    <w:sectPr w:rsidR="00CE7B0A" w:rsidRPr="00EE68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415B" w14:textId="77777777" w:rsidR="005B5E52" w:rsidRDefault="005B5E52" w:rsidP="00920CCE">
      <w:r>
        <w:separator/>
      </w:r>
    </w:p>
  </w:endnote>
  <w:endnote w:type="continuationSeparator" w:id="0">
    <w:p w14:paraId="7B766240" w14:textId="77777777" w:rsidR="005B5E52" w:rsidRDefault="005B5E52" w:rsidP="00920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3E495" w14:textId="77777777" w:rsidR="005B5E52" w:rsidRDefault="005B5E52" w:rsidP="00920CCE">
      <w:r>
        <w:separator/>
      </w:r>
    </w:p>
  </w:footnote>
  <w:footnote w:type="continuationSeparator" w:id="0">
    <w:p w14:paraId="38B9AFC9" w14:textId="77777777" w:rsidR="005B5E52" w:rsidRDefault="005B5E52" w:rsidP="00920C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B92F55"/>
    <w:multiLevelType w:val="multilevel"/>
    <w:tmpl w:val="7FB92F55"/>
    <w:lvl w:ilvl="0">
      <w:start w:val="1"/>
      <w:numFmt w:val="decimal"/>
      <w:lvlText w:val="%1."/>
      <w:lvlJc w:val="left"/>
      <w:pPr>
        <w:ind w:left="1018" w:hanging="48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num w:numId="1" w16cid:durableId="1941722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841"/>
    <w:rsid w:val="00032F7E"/>
    <w:rsid w:val="000F683C"/>
    <w:rsid w:val="0026056E"/>
    <w:rsid w:val="00342E6E"/>
    <w:rsid w:val="003D17E6"/>
    <w:rsid w:val="004C455B"/>
    <w:rsid w:val="004D3FB6"/>
    <w:rsid w:val="005773E8"/>
    <w:rsid w:val="005B5E52"/>
    <w:rsid w:val="006605FB"/>
    <w:rsid w:val="0078529F"/>
    <w:rsid w:val="008A10A6"/>
    <w:rsid w:val="009159B1"/>
    <w:rsid w:val="009177C1"/>
    <w:rsid w:val="00920CCE"/>
    <w:rsid w:val="00B17AFD"/>
    <w:rsid w:val="00B42537"/>
    <w:rsid w:val="00BB341C"/>
    <w:rsid w:val="00C10F0B"/>
    <w:rsid w:val="00C23052"/>
    <w:rsid w:val="00CD3E94"/>
    <w:rsid w:val="00CE44AE"/>
    <w:rsid w:val="00CE7B0A"/>
    <w:rsid w:val="00E02197"/>
    <w:rsid w:val="00E043A6"/>
    <w:rsid w:val="00EE6841"/>
    <w:rsid w:val="00F93110"/>
    <w:rsid w:val="00FA5F94"/>
    <w:rsid w:val="00FF7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D7D76F"/>
  <w15:chartTrackingRefBased/>
  <w15:docId w15:val="{A247107B-FEBA-467D-A74C-8DCC7DC8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841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E684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8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684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684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684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684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684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684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684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E684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E68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E68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E684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E684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E684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E684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E684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E684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E684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E68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E684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E684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E684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E68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E68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E684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E68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E684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E684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20C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20CCE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920C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20CCE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312</Words>
  <Characters>320</Characters>
  <Application>Microsoft Office Word</Application>
  <DocSecurity>0</DocSecurity>
  <Lines>16</Lines>
  <Paragraphs>18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menbh</dc:creator>
  <cp:keywords/>
  <dc:description/>
  <cp:lastModifiedBy>menbh</cp:lastModifiedBy>
  <cp:revision>18</cp:revision>
  <dcterms:created xsi:type="dcterms:W3CDTF">2026-10-12T06:34:00Z</dcterms:created>
  <dcterms:modified xsi:type="dcterms:W3CDTF">2026-10-14T01:13:00Z</dcterms:modified>
</cp:coreProperties>
</file>